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C8E2F" w14:textId="77777777" w:rsidR="00BD022B" w:rsidRDefault="00661060" w:rsidP="00BD022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106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D63C697" wp14:editId="77C68ADC">
            <wp:extent cx="3417037" cy="493063"/>
            <wp:effectExtent l="19050" t="0" r="0" b="0"/>
            <wp:docPr id="2" name="Picture 0" descr="G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3149" cy="49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77870" w14:textId="77777777" w:rsidR="00661060" w:rsidRPr="00BD022B" w:rsidRDefault="00661060" w:rsidP="00BD022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65BB">
        <w:rPr>
          <w:rFonts w:ascii="Garamond" w:hAnsi="Garamond"/>
          <w:b/>
          <w:sz w:val="48"/>
          <w:szCs w:val="48"/>
        </w:rPr>
        <w:t>Family Foundation</w:t>
      </w:r>
    </w:p>
    <w:p w14:paraId="70C458F2" w14:textId="77777777" w:rsidR="008B21B2" w:rsidRPr="006D35EA" w:rsidRDefault="00661060" w:rsidP="006D35E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D35EA">
        <w:rPr>
          <w:rFonts w:ascii="Garamond" w:hAnsi="Garamond"/>
          <w:sz w:val="24"/>
          <w:szCs w:val="24"/>
        </w:rPr>
        <w:t xml:space="preserve">Founded in 1996, The Gibson &amp; Brehon Family Foundation’s (GBFF) mission is to support communities in the northeastern United States —communities guided by </w:t>
      </w:r>
      <w:r w:rsidR="00D056D3" w:rsidRPr="006D35EA">
        <w:rPr>
          <w:rFonts w:ascii="Garamond" w:hAnsi="Garamond"/>
          <w:sz w:val="24"/>
          <w:szCs w:val="24"/>
        </w:rPr>
        <w:t xml:space="preserve">a core </w:t>
      </w:r>
      <w:r w:rsidRPr="006D35EA">
        <w:rPr>
          <w:rFonts w:ascii="Garamond" w:hAnsi="Garamond"/>
          <w:sz w:val="24"/>
          <w:szCs w:val="24"/>
        </w:rPr>
        <w:t xml:space="preserve">principle that the arts </w:t>
      </w:r>
      <w:r w:rsidR="00D056D3" w:rsidRPr="006D35EA">
        <w:rPr>
          <w:rFonts w:ascii="Garamond" w:hAnsi="Garamond"/>
          <w:sz w:val="24"/>
          <w:szCs w:val="24"/>
        </w:rPr>
        <w:t xml:space="preserve">are </w:t>
      </w:r>
      <w:r w:rsidRPr="006D35EA">
        <w:rPr>
          <w:rFonts w:ascii="Garamond" w:hAnsi="Garamond"/>
          <w:sz w:val="24"/>
          <w:szCs w:val="24"/>
        </w:rPr>
        <w:t xml:space="preserve">an </w:t>
      </w:r>
      <w:r w:rsidR="00F005FD" w:rsidRPr="006D35EA">
        <w:rPr>
          <w:rFonts w:ascii="Garamond" w:hAnsi="Garamond"/>
          <w:sz w:val="24"/>
          <w:szCs w:val="24"/>
        </w:rPr>
        <w:t xml:space="preserve">integral component </w:t>
      </w:r>
      <w:r w:rsidR="00D056D3" w:rsidRPr="006D35EA">
        <w:rPr>
          <w:rFonts w:ascii="Garamond" w:hAnsi="Garamond"/>
          <w:sz w:val="24"/>
          <w:szCs w:val="24"/>
        </w:rPr>
        <w:t xml:space="preserve">in </w:t>
      </w:r>
      <w:r w:rsidRPr="006D35EA">
        <w:rPr>
          <w:rFonts w:ascii="Garamond" w:hAnsi="Garamond"/>
          <w:sz w:val="24"/>
          <w:szCs w:val="24"/>
        </w:rPr>
        <w:t xml:space="preserve">creating healthy environments, strong local economies, and thriving cultures.  Each program supported by GBFF </w:t>
      </w:r>
      <w:r w:rsidR="00D056D3" w:rsidRPr="006D35EA">
        <w:rPr>
          <w:rFonts w:ascii="Garamond" w:hAnsi="Garamond"/>
          <w:sz w:val="24"/>
          <w:szCs w:val="24"/>
        </w:rPr>
        <w:t>is developed</w:t>
      </w:r>
      <w:r w:rsidRPr="006D35EA">
        <w:rPr>
          <w:rFonts w:ascii="Garamond" w:hAnsi="Garamond"/>
          <w:sz w:val="24"/>
          <w:szCs w:val="24"/>
        </w:rPr>
        <w:t xml:space="preserve"> with the underlying goal of building a stronger and more dynamic infrastructure for the arts.  For over two decades, the Foundation has been governed by all five members of the family and has developed a tradition of innovative service for those in need of help or opportunity.</w:t>
      </w:r>
      <w:r w:rsidR="008B21B2" w:rsidRPr="006D35EA">
        <w:rPr>
          <w:rFonts w:ascii="Garamond" w:hAnsi="Garamond"/>
          <w:sz w:val="24"/>
          <w:szCs w:val="24"/>
        </w:rPr>
        <w:t xml:space="preserve"> </w:t>
      </w:r>
    </w:p>
    <w:p w14:paraId="37952A36" w14:textId="77777777" w:rsidR="007945F4" w:rsidRPr="008B21B2" w:rsidRDefault="007945F4" w:rsidP="00BD022B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70811B7A" w14:textId="77777777" w:rsidR="00661060" w:rsidRPr="00204515" w:rsidRDefault="00661060" w:rsidP="00661060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204515">
        <w:rPr>
          <w:rFonts w:ascii="Garamond" w:hAnsi="Garamond"/>
          <w:b/>
          <w:sz w:val="28"/>
          <w:szCs w:val="28"/>
        </w:rPr>
        <w:t>FUNDING PROGRAMS</w:t>
      </w:r>
    </w:p>
    <w:p w14:paraId="24080A90" w14:textId="77777777" w:rsidR="00D056D3" w:rsidRPr="00204515" w:rsidRDefault="00D056D3" w:rsidP="007D297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204515">
        <w:rPr>
          <w:rFonts w:ascii="Garamond" w:hAnsi="Garamond"/>
          <w:sz w:val="28"/>
          <w:szCs w:val="28"/>
        </w:rPr>
        <w:t xml:space="preserve">Applications are accepted once a year. </w:t>
      </w:r>
      <w:r w:rsidR="008B6066" w:rsidRPr="00204515">
        <w:rPr>
          <w:rFonts w:ascii="Garamond" w:hAnsi="Garamond"/>
          <w:sz w:val="28"/>
          <w:szCs w:val="28"/>
        </w:rPr>
        <w:t>GBFF DOES NOT support</w:t>
      </w:r>
      <w:r w:rsidR="009D14A9" w:rsidRPr="00204515">
        <w:rPr>
          <w:rFonts w:ascii="Garamond" w:hAnsi="Garamond"/>
          <w:sz w:val="28"/>
          <w:szCs w:val="28"/>
        </w:rPr>
        <w:t xml:space="preserve"> fundraising activities</w:t>
      </w:r>
      <w:r w:rsidR="000B1E39" w:rsidRPr="00204515">
        <w:rPr>
          <w:rFonts w:ascii="Garamond" w:hAnsi="Garamond"/>
          <w:sz w:val="28"/>
          <w:szCs w:val="28"/>
        </w:rPr>
        <w:t xml:space="preserve"> or special events</w:t>
      </w:r>
      <w:r w:rsidR="007D297D" w:rsidRPr="00204515">
        <w:rPr>
          <w:rFonts w:ascii="Garamond" w:hAnsi="Garamond"/>
          <w:sz w:val="28"/>
          <w:szCs w:val="28"/>
        </w:rPr>
        <w:t xml:space="preserve">.  Additional restrictions are below. Projects for this coming round cannot begin any earlier then </w:t>
      </w:r>
      <w:r w:rsidR="000B1E39" w:rsidRPr="00204515">
        <w:rPr>
          <w:rFonts w:ascii="Garamond" w:hAnsi="Garamond"/>
          <w:sz w:val="28"/>
          <w:szCs w:val="28"/>
        </w:rPr>
        <w:t xml:space="preserve">July 1, </w:t>
      </w:r>
      <w:r w:rsidR="008B6066" w:rsidRPr="00204515">
        <w:rPr>
          <w:rFonts w:ascii="Garamond" w:hAnsi="Garamond"/>
          <w:sz w:val="28"/>
          <w:szCs w:val="28"/>
        </w:rPr>
        <w:t>2016</w:t>
      </w:r>
      <w:r w:rsidR="000B1E39" w:rsidRPr="00204515">
        <w:rPr>
          <w:rFonts w:ascii="Garamond" w:hAnsi="Garamond"/>
          <w:sz w:val="28"/>
          <w:szCs w:val="28"/>
        </w:rPr>
        <w:t xml:space="preserve"> </w:t>
      </w:r>
      <w:r w:rsidR="007D297D" w:rsidRPr="00204515">
        <w:rPr>
          <w:rFonts w:ascii="Garamond" w:hAnsi="Garamond"/>
          <w:sz w:val="28"/>
          <w:szCs w:val="28"/>
        </w:rPr>
        <w:t xml:space="preserve">and must be completed by June </w:t>
      </w:r>
      <w:r w:rsidR="000B1E39" w:rsidRPr="00204515">
        <w:rPr>
          <w:rFonts w:ascii="Garamond" w:hAnsi="Garamond"/>
          <w:sz w:val="28"/>
          <w:szCs w:val="28"/>
        </w:rPr>
        <w:t xml:space="preserve">30, </w:t>
      </w:r>
      <w:r w:rsidR="006D35EA" w:rsidRPr="00204515">
        <w:rPr>
          <w:rFonts w:ascii="Garamond" w:hAnsi="Garamond"/>
          <w:sz w:val="28"/>
          <w:szCs w:val="28"/>
        </w:rPr>
        <w:t>2018</w:t>
      </w:r>
      <w:r w:rsidR="009D14A9" w:rsidRPr="00204515">
        <w:rPr>
          <w:rFonts w:ascii="Garamond" w:hAnsi="Garamond"/>
          <w:sz w:val="28"/>
          <w:szCs w:val="28"/>
        </w:rPr>
        <w:t>.</w:t>
      </w:r>
      <w:r w:rsidR="006D35EA" w:rsidRPr="00204515">
        <w:rPr>
          <w:rFonts w:ascii="Garamond" w:hAnsi="Garamond"/>
          <w:sz w:val="28"/>
          <w:szCs w:val="28"/>
        </w:rPr>
        <w:t xml:space="preserve">  A</w:t>
      </w:r>
      <w:r w:rsidR="000D3945">
        <w:rPr>
          <w:rFonts w:ascii="Garamond" w:hAnsi="Garamond"/>
          <w:sz w:val="28"/>
          <w:szCs w:val="28"/>
        </w:rPr>
        <w:t>ll</w:t>
      </w:r>
      <w:r w:rsidR="006D35EA" w:rsidRPr="00204515">
        <w:rPr>
          <w:rFonts w:ascii="Garamond" w:hAnsi="Garamond"/>
          <w:sz w:val="28"/>
          <w:szCs w:val="28"/>
        </w:rPr>
        <w:t xml:space="preserve"> grant funds require a 1:1 match.</w:t>
      </w:r>
    </w:p>
    <w:p w14:paraId="6389F7DF" w14:textId="77777777" w:rsidR="00661060" w:rsidRPr="00204515" w:rsidRDefault="00661060" w:rsidP="00661060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3EF723BE" w14:textId="77777777" w:rsidR="00661060" w:rsidRPr="00204515" w:rsidRDefault="00661060" w:rsidP="00661060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204515">
        <w:rPr>
          <w:rFonts w:ascii="Garamond" w:hAnsi="Garamond"/>
          <w:b/>
          <w:sz w:val="28"/>
          <w:szCs w:val="28"/>
        </w:rPr>
        <w:t xml:space="preserve">1)   </w:t>
      </w:r>
      <w:r w:rsidRPr="00204515">
        <w:rPr>
          <w:rFonts w:ascii="Garamond" w:hAnsi="Garamond"/>
          <w:b/>
          <w:sz w:val="28"/>
          <w:szCs w:val="28"/>
          <w:u w:val="single"/>
        </w:rPr>
        <w:t>Maya Bre</w:t>
      </w:r>
      <w:r w:rsidR="00D056D3" w:rsidRPr="00204515">
        <w:rPr>
          <w:rFonts w:ascii="Garamond" w:hAnsi="Garamond"/>
          <w:b/>
          <w:sz w:val="28"/>
          <w:szCs w:val="28"/>
          <w:u w:val="single"/>
        </w:rPr>
        <w:t>hon Children in the Arts Fund</w:t>
      </w:r>
      <w:r w:rsidRPr="00204515">
        <w:rPr>
          <w:rFonts w:ascii="Garamond" w:hAnsi="Garamond"/>
          <w:b/>
          <w:sz w:val="28"/>
          <w:szCs w:val="28"/>
          <w:u w:val="single"/>
        </w:rPr>
        <w:t>:</w:t>
      </w:r>
    </w:p>
    <w:p w14:paraId="2A2301EC" w14:textId="77777777" w:rsidR="00E7565F" w:rsidRPr="00204515" w:rsidRDefault="00661060" w:rsidP="00661060">
      <w:pPr>
        <w:spacing w:after="0" w:line="240" w:lineRule="auto"/>
        <w:rPr>
          <w:rFonts w:ascii="Garamond" w:hAnsi="Garamond"/>
          <w:sz w:val="24"/>
          <w:szCs w:val="24"/>
        </w:rPr>
      </w:pPr>
      <w:r w:rsidRPr="00204515">
        <w:rPr>
          <w:rFonts w:ascii="Garamond" w:hAnsi="Garamond"/>
          <w:sz w:val="24"/>
          <w:szCs w:val="24"/>
        </w:rPr>
        <w:t xml:space="preserve">This </w:t>
      </w:r>
      <w:r w:rsidR="00D056D3" w:rsidRPr="00204515">
        <w:rPr>
          <w:rFonts w:ascii="Garamond" w:hAnsi="Garamond"/>
          <w:sz w:val="24"/>
          <w:szCs w:val="24"/>
        </w:rPr>
        <w:t xml:space="preserve">Fund </w:t>
      </w:r>
      <w:r w:rsidRPr="00204515">
        <w:rPr>
          <w:rFonts w:ascii="Garamond" w:hAnsi="Garamond"/>
          <w:sz w:val="24"/>
          <w:szCs w:val="24"/>
        </w:rPr>
        <w:t>provides support to organizations that creatively and actively engage young people in</w:t>
      </w:r>
      <w:r w:rsidR="003C39C8" w:rsidRPr="00204515">
        <w:rPr>
          <w:rFonts w:ascii="Garamond" w:hAnsi="Garamond"/>
          <w:sz w:val="24"/>
          <w:szCs w:val="24"/>
        </w:rPr>
        <w:t xml:space="preserve"> the arts.  Grants </w:t>
      </w:r>
      <w:r w:rsidR="000D3945">
        <w:rPr>
          <w:rFonts w:ascii="Garamond" w:hAnsi="Garamond"/>
          <w:sz w:val="24"/>
          <w:szCs w:val="24"/>
        </w:rPr>
        <w:t xml:space="preserve">requests </w:t>
      </w:r>
      <w:r w:rsidR="003C39C8" w:rsidRPr="00204515">
        <w:rPr>
          <w:rFonts w:ascii="Garamond" w:hAnsi="Garamond"/>
          <w:sz w:val="24"/>
          <w:szCs w:val="24"/>
        </w:rPr>
        <w:t>range from $10</w:t>
      </w:r>
      <w:r w:rsidRPr="00204515">
        <w:rPr>
          <w:rFonts w:ascii="Garamond" w:hAnsi="Garamond"/>
          <w:sz w:val="24"/>
          <w:szCs w:val="24"/>
        </w:rPr>
        <w:t>,000 - $25,000 and will support arts programs and community engagement activities that servic</w:t>
      </w:r>
      <w:r w:rsidR="007D297D" w:rsidRPr="00204515">
        <w:rPr>
          <w:rFonts w:ascii="Garamond" w:hAnsi="Garamond"/>
          <w:sz w:val="24"/>
          <w:szCs w:val="24"/>
        </w:rPr>
        <w:t>e children ages 3 – 17</w:t>
      </w:r>
      <w:r w:rsidRPr="00204515">
        <w:rPr>
          <w:rFonts w:ascii="Garamond" w:hAnsi="Garamond"/>
          <w:sz w:val="24"/>
          <w:szCs w:val="24"/>
        </w:rPr>
        <w:t>.</w:t>
      </w:r>
      <w:r w:rsidR="005C53B3" w:rsidRPr="00204515">
        <w:rPr>
          <w:rFonts w:ascii="Garamond" w:hAnsi="Garamond"/>
          <w:sz w:val="24"/>
          <w:szCs w:val="24"/>
        </w:rPr>
        <w:t xml:space="preserve">  Grant funds</w:t>
      </w:r>
      <w:r w:rsidR="006D35EA" w:rsidRPr="00204515">
        <w:rPr>
          <w:rFonts w:ascii="Garamond" w:hAnsi="Garamond"/>
          <w:sz w:val="24"/>
          <w:szCs w:val="24"/>
        </w:rPr>
        <w:t xml:space="preserve"> cannot be used for the purchase of equipment or supplies.</w:t>
      </w:r>
    </w:p>
    <w:p w14:paraId="1C0D82AB" w14:textId="77777777" w:rsidR="009D14A9" w:rsidRPr="00204515" w:rsidRDefault="009D14A9" w:rsidP="00661060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4D5A9BFC" w14:textId="77777777" w:rsidR="00661060" w:rsidRPr="00204515" w:rsidRDefault="00661060" w:rsidP="00661060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204515">
        <w:rPr>
          <w:rFonts w:ascii="Garamond" w:hAnsi="Garamond"/>
          <w:b/>
          <w:sz w:val="28"/>
          <w:szCs w:val="28"/>
        </w:rPr>
        <w:t xml:space="preserve">2)  </w:t>
      </w:r>
      <w:r w:rsidRPr="00204515">
        <w:rPr>
          <w:rFonts w:ascii="Garamond" w:hAnsi="Garamond"/>
          <w:b/>
          <w:sz w:val="28"/>
          <w:szCs w:val="28"/>
          <w:u w:val="single"/>
        </w:rPr>
        <w:t xml:space="preserve">Matthew Brehon Capacity Building </w:t>
      </w:r>
      <w:r w:rsidR="00D056D3" w:rsidRPr="00204515">
        <w:rPr>
          <w:rFonts w:ascii="Garamond" w:hAnsi="Garamond"/>
          <w:b/>
          <w:sz w:val="28"/>
          <w:szCs w:val="28"/>
          <w:u w:val="single"/>
        </w:rPr>
        <w:t>Fund</w:t>
      </w:r>
      <w:r w:rsidRPr="00204515">
        <w:rPr>
          <w:rFonts w:ascii="Garamond" w:hAnsi="Garamond"/>
          <w:b/>
          <w:sz w:val="28"/>
          <w:szCs w:val="28"/>
        </w:rPr>
        <w:t>:</w:t>
      </w:r>
    </w:p>
    <w:p w14:paraId="281EDF6D" w14:textId="77777777" w:rsidR="00661060" w:rsidRPr="00204515" w:rsidRDefault="00D056D3" w:rsidP="00661060">
      <w:pPr>
        <w:spacing w:after="0" w:line="240" w:lineRule="auto"/>
        <w:rPr>
          <w:rFonts w:ascii="Garamond" w:hAnsi="Garamond"/>
          <w:sz w:val="24"/>
          <w:szCs w:val="24"/>
        </w:rPr>
      </w:pPr>
      <w:r w:rsidRPr="00204515">
        <w:rPr>
          <w:rFonts w:ascii="Garamond" w:hAnsi="Garamond"/>
          <w:sz w:val="24"/>
          <w:szCs w:val="24"/>
        </w:rPr>
        <w:t>This Fund</w:t>
      </w:r>
      <w:r w:rsidR="00661060" w:rsidRPr="00204515">
        <w:rPr>
          <w:rFonts w:ascii="Garamond" w:hAnsi="Garamond"/>
          <w:sz w:val="24"/>
          <w:szCs w:val="24"/>
        </w:rPr>
        <w:t xml:space="preserve"> provides support to organizations for capacity building purposes.  This includes hiring of </w:t>
      </w:r>
      <w:r w:rsidR="00F32C39" w:rsidRPr="00204515">
        <w:rPr>
          <w:rFonts w:ascii="Garamond" w:hAnsi="Garamond"/>
          <w:sz w:val="24"/>
          <w:szCs w:val="24"/>
        </w:rPr>
        <w:t>administrative and program support</w:t>
      </w:r>
      <w:r w:rsidR="00661060" w:rsidRPr="00204515">
        <w:rPr>
          <w:rFonts w:ascii="Garamond" w:hAnsi="Garamond"/>
          <w:sz w:val="24"/>
          <w:szCs w:val="24"/>
        </w:rPr>
        <w:t xml:space="preserve">, </w:t>
      </w:r>
      <w:r w:rsidR="00F32C39" w:rsidRPr="00204515">
        <w:rPr>
          <w:rFonts w:ascii="Garamond" w:hAnsi="Garamond"/>
          <w:sz w:val="24"/>
          <w:szCs w:val="24"/>
        </w:rPr>
        <w:t>professional development activities</w:t>
      </w:r>
      <w:r w:rsidR="00661060" w:rsidRPr="00204515">
        <w:rPr>
          <w:rFonts w:ascii="Garamond" w:hAnsi="Garamond"/>
          <w:sz w:val="24"/>
          <w:szCs w:val="24"/>
        </w:rPr>
        <w:t xml:space="preserve"> and training for board and staff</w:t>
      </w:r>
      <w:r w:rsidRPr="00204515">
        <w:rPr>
          <w:rFonts w:ascii="Garamond" w:hAnsi="Garamond"/>
          <w:sz w:val="24"/>
          <w:szCs w:val="24"/>
        </w:rPr>
        <w:t>.  This F</w:t>
      </w:r>
      <w:r w:rsidR="00661060" w:rsidRPr="00204515">
        <w:rPr>
          <w:rFonts w:ascii="Garamond" w:hAnsi="Garamond"/>
          <w:sz w:val="24"/>
          <w:szCs w:val="24"/>
        </w:rPr>
        <w:t>und DOES NOT support the purchase of</w:t>
      </w:r>
      <w:r w:rsidR="000B1E39" w:rsidRPr="00204515">
        <w:rPr>
          <w:rFonts w:ascii="Garamond" w:hAnsi="Garamond"/>
          <w:sz w:val="24"/>
          <w:szCs w:val="24"/>
        </w:rPr>
        <w:t xml:space="preserve"> any</w:t>
      </w:r>
      <w:r w:rsidR="00661060" w:rsidRPr="00204515">
        <w:rPr>
          <w:rFonts w:ascii="Garamond" w:hAnsi="Garamond"/>
          <w:sz w:val="24"/>
          <w:szCs w:val="24"/>
        </w:rPr>
        <w:t xml:space="preserve"> equipment</w:t>
      </w:r>
      <w:r w:rsidRPr="00204515">
        <w:rPr>
          <w:rFonts w:ascii="Garamond" w:hAnsi="Garamond"/>
          <w:sz w:val="24"/>
          <w:szCs w:val="24"/>
        </w:rPr>
        <w:t>, computers or office supplies</w:t>
      </w:r>
      <w:r w:rsidR="000D3945">
        <w:rPr>
          <w:rFonts w:ascii="Garamond" w:hAnsi="Garamond"/>
          <w:sz w:val="24"/>
          <w:szCs w:val="24"/>
        </w:rPr>
        <w:t xml:space="preserve">.  Grant requests </w:t>
      </w:r>
      <w:r w:rsidR="00661060" w:rsidRPr="00204515">
        <w:rPr>
          <w:rFonts w:ascii="Garamond" w:hAnsi="Garamond"/>
          <w:sz w:val="24"/>
          <w:szCs w:val="24"/>
        </w:rPr>
        <w:t>range</w:t>
      </w:r>
      <w:r w:rsidR="000D3945">
        <w:rPr>
          <w:rFonts w:ascii="Garamond" w:hAnsi="Garamond"/>
          <w:sz w:val="24"/>
          <w:szCs w:val="24"/>
        </w:rPr>
        <w:t xml:space="preserve"> from $10,000 - $50,000</w:t>
      </w:r>
      <w:r w:rsidR="00661060" w:rsidRPr="00204515">
        <w:rPr>
          <w:rFonts w:ascii="Garamond" w:hAnsi="Garamond"/>
          <w:sz w:val="24"/>
          <w:szCs w:val="24"/>
        </w:rPr>
        <w:t>.</w:t>
      </w:r>
    </w:p>
    <w:p w14:paraId="436E1A03" w14:textId="77777777" w:rsidR="009D14A9" w:rsidRPr="00204515" w:rsidRDefault="009D14A9" w:rsidP="00661060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71E8AE84" w14:textId="77777777" w:rsidR="00661060" w:rsidRPr="00204515" w:rsidRDefault="00661060" w:rsidP="00661060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204515">
        <w:rPr>
          <w:rFonts w:ascii="Garamond" w:hAnsi="Garamond"/>
          <w:b/>
          <w:sz w:val="28"/>
          <w:szCs w:val="28"/>
        </w:rPr>
        <w:t xml:space="preserve">3)  </w:t>
      </w:r>
      <w:r w:rsidRPr="00204515">
        <w:rPr>
          <w:rFonts w:ascii="Garamond" w:hAnsi="Garamond"/>
          <w:b/>
          <w:sz w:val="28"/>
          <w:szCs w:val="28"/>
          <w:u w:val="single"/>
        </w:rPr>
        <w:t>Michael Brehon New Works Fund:</w:t>
      </w:r>
    </w:p>
    <w:p w14:paraId="067BFE76" w14:textId="77777777" w:rsidR="00661060" w:rsidRPr="00204515" w:rsidRDefault="00661060" w:rsidP="00661060">
      <w:pPr>
        <w:spacing w:after="0" w:line="240" w:lineRule="auto"/>
        <w:rPr>
          <w:rFonts w:ascii="Garamond" w:hAnsi="Garamond"/>
          <w:sz w:val="24"/>
          <w:szCs w:val="24"/>
        </w:rPr>
      </w:pPr>
      <w:r w:rsidRPr="00204515">
        <w:rPr>
          <w:rFonts w:ascii="Garamond" w:hAnsi="Garamond"/>
          <w:sz w:val="24"/>
          <w:szCs w:val="24"/>
        </w:rPr>
        <w:t xml:space="preserve">This </w:t>
      </w:r>
      <w:r w:rsidR="00D056D3" w:rsidRPr="00204515">
        <w:rPr>
          <w:rFonts w:ascii="Garamond" w:hAnsi="Garamond"/>
          <w:sz w:val="24"/>
          <w:szCs w:val="24"/>
        </w:rPr>
        <w:t>Fund s</w:t>
      </w:r>
      <w:r w:rsidRPr="00204515">
        <w:rPr>
          <w:rFonts w:ascii="Garamond" w:hAnsi="Garamond"/>
          <w:sz w:val="24"/>
          <w:szCs w:val="24"/>
        </w:rPr>
        <w:t>upport</w:t>
      </w:r>
      <w:r w:rsidR="00D056D3" w:rsidRPr="00204515">
        <w:rPr>
          <w:rFonts w:ascii="Garamond" w:hAnsi="Garamond"/>
          <w:sz w:val="24"/>
          <w:szCs w:val="24"/>
        </w:rPr>
        <w:t>s</w:t>
      </w:r>
      <w:r w:rsidRPr="00204515">
        <w:rPr>
          <w:rFonts w:ascii="Garamond" w:hAnsi="Garamond"/>
          <w:sz w:val="24"/>
          <w:szCs w:val="24"/>
        </w:rPr>
        <w:t xml:space="preserve"> arts organization</w:t>
      </w:r>
      <w:r w:rsidR="00D056D3" w:rsidRPr="00204515">
        <w:rPr>
          <w:rFonts w:ascii="Garamond" w:hAnsi="Garamond"/>
          <w:sz w:val="24"/>
          <w:szCs w:val="24"/>
        </w:rPr>
        <w:t xml:space="preserve">s with </w:t>
      </w:r>
      <w:r w:rsidRPr="00204515">
        <w:rPr>
          <w:rFonts w:ascii="Garamond" w:hAnsi="Garamond"/>
          <w:sz w:val="24"/>
          <w:szCs w:val="24"/>
        </w:rPr>
        <w:t xml:space="preserve">the </w:t>
      </w:r>
      <w:r w:rsidR="005C53B3" w:rsidRPr="00204515">
        <w:rPr>
          <w:rFonts w:ascii="Garamond" w:hAnsi="Garamond"/>
          <w:sz w:val="24"/>
          <w:szCs w:val="24"/>
        </w:rPr>
        <w:t xml:space="preserve">research, </w:t>
      </w:r>
      <w:r w:rsidRPr="00204515">
        <w:rPr>
          <w:rFonts w:ascii="Garamond" w:hAnsi="Garamond"/>
          <w:sz w:val="24"/>
          <w:szCs w:val="24"/>
        </w:rPr>
        <w:t>creation and deve</w:t>
      </w:r>
      <w:r w:rsidR="00D056D3" w:rsidRPr="00204515">
        <w:rPr>
          <w:rFonts w:ascii="Garamond" w:hAnsi="Garamond"/>
          <w:sz w:val="24"/>
          <w:szCs w:val="24"/>
        </w:rPr>
        <w:t xml:space="preserve">lopment of new artistic works.  A public concert or presentation of the new work is not a requirement for funding support.  </w:t>
      </w:r>
      <w:r w:rsidR="005C53B3" w:rsidRPr="00204515">
        <w:rPr>
          <w:rFonts w:ascii="Garamond" w:hAnsi="Garamond"/>
          <w:sz w:val="24"/>
          <w:szCs w:val="24"/>
        </w:rPr>
        <w:t>Grants amounts are fixed at $4</w:t>
      </w:r>
      <w:r w:rsidR="00E7565F" w:rsidRPr="00204515">
        <w:rPr>
          <w:rFonts w:ascii="Garamond" w:hAnsi="Garamond"/>
          <w:sz w:val="24"/>
          <w:szCs w:val="24"/>
        </w:rPr>
        <w:t>0</w:t>
      </w:r>
      <w:r w:rsidRPr="00204515">
        <w:rPr>
          <w:rFonts w:ascii="Garamond" w:hAnsi="Garamond"/>
          <w:sz w:val="24"/>
          <w:szCs w:val="24"/>
        </w:rPr>
        <w:t>,000 annually.</w:t>
      </w:r>
      <w:r w:rsidR="000D3945">
        <w:rPr>
          <w:rFonts w:ascii="Garamond" w:hAnsi="Garamond"/>
          <w:sz w:val="24"/>
          <w:szCs w:val="24"/>
        </w:rPr>
        <w:t xml:space="preserve"> Multiyear requests in this category are eligible and cannot exceed $80,000.</w:t>
      </w:r>
    </w:p>
    <w:p w14:paraId="5DDD95C2" w14:textId="77777777" w:rsidR="009D14A9" w:rsidRPr="00204515" w:rsidRDefault="009D14A9" w:rsidP="00661060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18C729B7" w14:textId="77777777" w:rsidR="00661060" w:rsidRPr="00204515" w:rsidRDefault="00661060" w:rsidP="00661060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204515">
        <w:rPr>
          <w:rFonts w:ascii="Garamond" w:hAnsi="Garamond"/>
          <w:b/>
          <w:sz w:val="28"/>
          <w:szCs w:val="28"/>
        </w:rPr>
        <w:t xml:space="preserve">4)  </w:t>
      </w:r>
      <w:r w:rsidRPr="00204515">
        <w:rPr>
          <w:rFonts w:ascii="Garamond" w:hAnsi="Garamond"/>
          <w:b/>
          <w:sz w:val="28"/>
          <w:szCs w:val="28"/>
          <w:u w:val="single"/>
        </w:rPr>
        <w:t xml:space="preserve">Dawn and John </w:t>
      </w:r>
      <w:r w:rsidR="00BC29E5" w:rsidRPr="00204515">
        <w:rPr>
          <w:rFonts w:ascii="Garamond" w:hAnsi="Garamond"/>
          <w:b/>
          <w:sz w:val="28"/>
          <w:szCs w:val="28"/>
          <w:u w:val="single"/>
        </w:rPr>
        <w:t xml:space="preserve">Brehon </w:t>
      </w:r>
      <w:r w:rsidRPr="00204515">
        <w:rPr>
          <w:rFonts w:ascii="Garamond" w:hAnsi="Garamond"/>
          <w:b/>
          <w:sz w:val="28"/>
          <w:szCs w:val="28"/>
          <w:u w:val="single"/>
        </w:rPr>
        <w:t>Presenting Fund:</w:t>
      </w:r>
    </w:p>
    <w:p w14:paraId="2B981D16" w14:textId="77777777" w:rsidR="008B21B2" w:rsidRPr="00204515" w:rsidRDefault="00661060" w:rsidP="00661060">
      <w:pPr>
        <w:spacing w:after="0" w:line="240" w:lineRule="auto"/>
        <w:rPr>
          <w:rFonts w:ascii="Garamond" w:hAnsi="Garamond"/>
          <w:sz w:val="24"/>
          <w:szCs w:val="24"/>
        </w:rPr>
      </w:pPr>
      <w:r w:rsidRPr="00204515">
        <w:rPr>
          <w:rFonts w:ascii="Garamond" w:hAnsi="Garamond"/>
          <w:sz w:val="24"/>
          <w:szCs w:val="24"/>
        </w:rPr>
        <w:t xml:space="preserve">This </w:t>
      </w:r>
      <w:r w:rsidR="00D056D3" w:rsidRPr="00204515">
        <w:rPr>
          <w:rFonts w:ascii="Garamond" w:hAnsi="Garamond"/>
          <w:sz w:val="24"/>
          <w:szCs w:val="24"/>
        </w:rPr>
        <w:t>Fund</w:t>
      </w:r>
      <w:r w:rsidRPr="00204515">
        <w:rPr>
          <w:rFonts w:ascii="Garamond" w:hAnsi="Garamond"/>
          <w:sz w:val="24"/>
          <w:szCs w:val="24"/>
        </w:rPr>
        <w:t xml:space="preserve"> supports </w:t>
      </w:r>
      <w:r w:rsidR="00D056D3" w:rsidRPr="00204515">
        <w:rPr>
          <w:rFonts w:ascii="Garamond" w:hAnsi="Garamond"/>
          <w:sz w:val="24"/>
          <w:szCs w:val="24"/>
        </w:rPr>
        <w:t xml:space="preserve">professional </w:t>
      </w:r>
      <w:r w:rsidRPr="00204515">
        <w:rPr>
          <w:rFonts w:ascii="Garamond" w:hAnsi="Garamond"/>
          <w:sz w:val="24"/>
          <w:szCs w:val="24"/>
        </w:rPr>
        <w:t xml:space="preserve">arts organizations that </w:t>
      </w:r>
      <w:r w:rsidR="00D056D3" w:rsidRPr="00204515">
        <w:rPr>
          <w:rFonts w:ascii="Garamond" w:hAnsi="Garamond"/>
          <w:sz w:val="24"/>
          <w:szCs w:val="24"/>
        </w:rPr>
        <w:t>sponsor</w:t>
      </w:r>
      <w:r w:rsidRPr="00204515">
        <w:rPr>
          <w:rFonts w:ascii="Garamond" w:hAnsi="Garamond"/>
          <w:sz w:val="24"/>
          <w:szCs w:val="24"/>
        </w:rPr>
        <w:t xml:space="preserve"> </w:t>
      </w:r>
      <w:r w:rsidR="00D056D3" w:rsidRPr="00204515">
        <w:rPr>
          <w:rFonts w:ascii="Garamond" w:hAnsi="Garamond"/>
          <w:sz w:val="24"/>
          <w:szCs w:val="24"/>
        </w:rPr>
        <w:t>activities</w:t>
      </w:r>
      <w:r w:rsidRPr="00204515">
        <w:rPr>
          <w:rFonts w:ascii="Garamond" w:hAnsi="Garamond"/>
          <w:sz w:val="24"/>
          <w:szCs w:val="24"/>
        </w:rPr>
        <w:t xml:space="preserve"> through live and/or touring concert performances and exhibitions.  </w:t>
      </w:r>
      <w:r w:rsidR="00D056D3" w:rsidRPr="00204515">
        <w:rPr>
          <w:rFonts w:ascii="Garamond" w:hAnsi="Garamond"/>
          <w:sz w:val="24"/>
          <w:szCs w:val="24"/>
        </w:rPr>
        <w:t xml:space="preserve">This fund DOES NOT support concerts, recitals or other public presentations by local K-12 public school students.  College and university student programs are also not eligible for support.  </w:t>
      </w:r>
      <w:r w:rsidR="000D3945">
        <w:rPr>
          <w:rFonts w:ascii="Garamond" w:hAnsi="Garamond"/>
          <w:sz w:val="24"/>
          <w:szCs w:val="24"/>
        </w:rPr>
        <w:t>Grants range from $50,000 - $75</w:t>
      </w:r>
      <w:r w:rsidRPr="00204515">
        <w:rPr>
          <w:rFonts w:ascii="Garamond" w:hAnsi="Garamond"/>
          <w:sz w:val="24"/>
          <w:szCs w:val="24"/>
        </w:rPr>
        <w:t xml:space="preserve">,000.  A three year history of presenting, producing and touring concerts </w:t>
      </w:r>
      <w:r w:rsidR="00F005FD" w:rsidRPr="00204515">
        <w:rPr>
          <w:rFonts w:ascii="Garamond" w:hAnsi="Garamond"/>
          <w:sz w:val="24"/>
          <w:szCs w:val="24"/>
        </w:rPr>
        <w:t xml:space="preserve">and exhibitions </w:t>
      </w:r>
      <w:r w:rsidRPr="00204515">
        <w:rPr>
          <w:rFonts w:ascii="Garamond" w:hAnsi="Garamond"/>
          <w:sz w:val="24"/>
          <w:szCs w:val="24"/>
        </w:rPr>
        <w:t>is required.</w:t>
      </w:r>
      <w:r w:rsidR="000D3945">
        <w:rPr>
          <w:rFonts w:ascii="Garamond" w:hAnsi="Garamond"/>
          <w:sz w:val="24"/>
          <w:szCs w:val="24"/>
        </w:rPr>
        <w:t xml:space="preserve"> Multiyear requests in this category are eligible and cannot exceed $80,000.</w:t>
      </w:r>
    </w:p>
    <w:p w14:paraId="05A09309" w14:textId="77777777" w:rsidR="00661060" w:rsidRPr="00204515" w:rsidRDefault="00661060" w:rsidP="00D056D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358307" w14:textId="77777777" w:rsidR="006D35EA" w:rsidRPr="00204515" w:rsidRDefault="006D35EA" w:rsidP="00D056D3">
      <w:pPr>
        <w:pBdr>
          <w:bottom w:val="single" w:sz="12" w:space="1" w:color="auto"/>
        </w:pBdr>
        <w:spacing w:after="0" w:line="240" w:lineRule="auto"/>
        <w:rPr>
          <w:rFonts w:ascii="Garamond" w:hAnsi="Garamond" w:cs="Times New Roman"/>
          <w:b/>
          <w:sz w:val="28"/>
          <w:szCs w:val="28"/>
          <w:u w:val="single"/>
        </w:rPr>
      </w:pPr>
      <w:r w:rsidRPr="00204515">
        <w:rPr>
          <w:rFonts w:ascii="Garamond" w:hAnsi="Garamond" w:cs="Times New Roman"/>
          <w:b/>
          <w:sz w:val="28"/>
          <w:szCs w:val="28"/>
          <w:u w:val="single"/>
        </w:rPr>
        <w:t>5)  GBFF General Operating Support Fund:</w:t>
      </w:r>
    </w:p>
    <w:p w14:paraId="2BF09DAD" w14:textId="77777777" w:rsidR="006D35EA" w:rsidRPr="00204515" w:rsidRDefault="006D35EA" w:rsidP="00D056D3">
      <w:pPr>
        <w:pBdr>
          <w:bottom w:val="single" w:sz="12" w:space="1" w:color="auto"/>
        </w:pBd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04515">
        <w:rPr>
          <w:rFonts w:ascii="Garamond" w:hAnsi="Garamond" w:cs="Times New Roman"/>
          <w:sz w:val="24"/>
          <w:szCs w:val="24"/>
        </w:rPr>
        <w:t>This Fund supports general operating support over a two (2) year period and grant amounts are fixed at $100,000 per grant cycle.</w:t>
      </w:r>
    </w:p>
    <w:p w14:paraId="48DDD2AF" w14:textId="77777777" w:rsidR="006D35EA" w:rsidRDefault="006D35EA" w:rsidP="00D056D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85F71" w14:textId="77777777" w:rsidR="0023394D" w:rsidRDefault="00EF399E" w:rsidP="009D14A9">
      <w:pPr>
        <w:spacing w:after="0" w:line="240" w:lineRule="auto"/>
        <w:jc w:val="center"/>
        <w:rPr>
          <w:rFonts w:ascii="Garamond" w:hAnsi="Garamond" w:cs="Times New Roman"/>
          <w:sz w:val="20"/>
          <w:szCs w:val="20"/>
        </w:rPr>
      </w:pPr>
      <w:r w:rsidRPr="00B075D9">
        <w:rPr>
          <w:rFonts w:ascii="Garamond" w:hAnsi="Garamond" w:cs="Times New Roman"/>
          <w:sz w:val="20"/>
          <w:szCs w:val="20"/>
        </w:rPr>
        <w:t>GIBSON &amp; BREHON FAMILY FOUNDATION</w:t>
      </w:r>
      <w:r w:rsidR="00B075D9">
        <w:rPr>
          <w:rFonts w:ascii="Garamond" w:hAnsi="Garamond" w:cs="Times New Roman"/>
          <w:sz w:val="20"/>
          <w:szCs w:val="20"/>
        </w:rPr>
        <w:t xml:space="preserve">  </w:t>
      </w:r>
      <w:r w:rsidR="00B075D9">
        <w:rPr>
          <w:rFonts w:ascii="Garamond" w:hAnsi="Garamond" w:cs="Times New Roman"/>
          <w:sz w:val="20"/>
          <w:szCs w:val="20"/>
        </w:rPr>
        <w:sym w:font="Wingdings" w:char="F09F"/>
      </w:r>
      <w:r w:rsidR="00B075D9">
        <w:rPr>
          <w:rFonts w:ascii="Garamond" w:hAnsi="Garamond" w:cs="Times New Roman"/>
          <w:sz w:val="20"/>
          <w:szCs w:val="20"/>
        </w:rPr>
        <w:t xml:space="preserve">  </w:t>
      </w:r>
      <w:r w:rsidR="00B075D9" w:rsidRPr="00B075D9">
        <w:rPr>
          <w:rFonts w:ascii="Garamond" w:hAnsi="Garamond" w:cs="Times New Roman"/>
          <w:sz w:val="20"/>
          <w:szCs w:val="20"/>
        </w:rPr>
        <w:t>1483 Gimmemoney Parkway</w:t>
      </w:r>
      <w:r w:rsidR="00B075D9">
        <w:rPr>
          <w:rFonts w:ascii="Garamond" w:hAnsi="Garamond" w:cs="Times New Roman"/>
          <w:sz w:val="20"/>
          <w:szCs w:val="20"/>
        </w:rPr>
        <w:t xml:space="preserve">, </w:t>
      </w:r>
      <w:r w:rsidR="00B075D9" w:rsidRPr="00B075D9">
        <w:rPr>
          <w:rFonts w:ascii="Garamond" w:hAnsi="Garamond" w:cs="Times New Roman"/>
          <w:sz w:val="20"/>
          <w:szCs w:val="20"/>
        </w:rPr>
        <w:t>New Haven, CT</w:t>
      </w:r>
      <w:r w:rsidR="00B075D9">
        <w:rPr>
          <w:rFonts w:ascii="Garamond" w:hAnsi="Garamond" w:cs="Times New Roman"/>
          <w:sz w:val="20"/>
          <w:szCs w:val="20"/>
        </w:rPr>
        <w:t xml:space="preserve">, </w:t>
      </w:r>
      <w:r w:rsidR="00B075D9" w:rsidRPr="00B075D9">
        <w:rPr>
          <w:rFonts w:ascii="Garamond" w:hAnsi="Garamond" w:cs="Times New Roman"/>
          <w:sz w:val="20"/>
          <w:szCs w:val="20"/>
        </w:rPr>
        <w:t>01483, 203.555.1483</w:t>
      </w:r>
    </w:p>
    <w:p w14:paraId="6DA219AF" w14:textId="77777777" w:rsidR="0023394D" w:rsidRDefault="0023394D" w:rsidP="0023394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Garamond" w:hAnsi="Garamond" w:cs="Times New Roman"/>
          <w:sz w:val="20"/>
          <w:szCs w:val="20"/>
        </w:rPr>
        <w:br w:type="page"/>
      </w:r>
      <w:r w:rsidRPr="00661060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16CA0B71" wp14:editId="6025A8B8">
            <wp:extent cx="3417037" cy="493063"/>
            <wp:effectExtent l="19050" t="0" r="0" b="0"/>
            <wp:docPr id="1" name="Picture 0" descr="G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3149" cy="49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05225" w14:textId="77777777" w:rsidR="0023394D" w:rsidRPr="00BD022B" w:rsidRDefault="0023394D" w:rsidP="002339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65BB">
        <w:rPr>
          <w:rFonts w:ascii="Garamond" w:hAnsi="Garamond"/>
          <w:b/>
          <w:sz w:val="48"/>
          <w:szCs w:val="48"/>
        </w:rPr>
        <w:t>Family Foundation</w:t>
      </w:r>
    </w:p>
    <w:p w14:paraId="331C5FAF" w14:textId="77777777" w:rsidR="0023394D" w:rsidRPr="008B21B2" w:rsidRDefault="0023394D" w:rsidP="0023394D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LETTER OF INTENT FORM</w:t>
      </w:r>
    </w:p>
    <w:p w14:paraId="628F9B5B" w14:textId="0FE0093D" w:rsidR="00707499" w:rsidRPr="00204515" w:rsidRDefault="00707499" w:rsidP="0023394D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04515">
        <w:rPr>
          <w:rFonts w:ascii="Garamond" w:hAnsi="Garamond"/>
          <w:sz w:val="24"/>
          <w:szCs w:val="24"/>
        </w:rPr>
        <w:t>In order for the Foundation to consider any funding request, a Letter of Intent Form must be completed. GBFF only provides project funding support</w:t>
      </w:r>
      <w:r w:rsidRPr="00204515">
        <w:rPr>
          <w:rFonts w:ascii="Garamond" w:hAnsi="Garamond"/>
          <w:b/>
          <w:sz w:val="24"/>
          <w:szCs w:val="24"/>
        </w:rPr>
        <w:t xml:space="preserve">. </w:t>
      </w:r>
      <w:bookmarkStart w:id="0" w:name="_GoBack"/>
      <w:bookmarkEnd w:id="0"/>
    </w:p>
    <w:p w14:paraId="3A47E9A5" w14:textId="77777777" w:rsidR="00707499" w:rsidRDefault="00707499" w:rsidP="0023394D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73DB34E2" w14:textId="77777777" w:rsidR="00204515" w:rsidRDefault="00204515" w:rsidP="00204515">
      <w:pPr>
        <w:spacing w:after="0" w:line="240" w:lineRule="auto"/>
        <w:rPr>
          <w:rFonts w:ascii="Garamond" w:hAnsi="Garamond"/>
          <w:sz w:val="28"/>
          <w:szCs w:val="28"/>
        </w:rPr>
      </w:pPr>
      <w:r w:rsidRPr="00B84199">
        <w:rPr>
          <w:rFonts w:ascii="Garamond" w:hAnsi="Garamond"/>
          <w:b/>
          <w:sz w:val="28"/>
          <w:szCs w:val="28"/>
        </w:rPr>
        <w:t>Name of Organization (legal name</w:t>
      </w:r>
      <w:r w:rsidRPr="007D297D">
        <w:rPr>
          <w:rFonts w:ascii="Garamond" w:hAnsi="Garamond"/>
          <w:b/>
          <w:sz w:val="28"/>
          <w:szCs w:val="28"/>
        </w:rPr>
        <w:t>)</w:t>
      </w:r>
      <w:r>
        <w:rPr>
          <w:rFonts w:ascii="Garamond" w:hAnsi="Garamond"/>
          <w:b/>
          <w:sz w:val="28"/>
          <w:szCs w:val="28"/>
        </w:rPr>
        <w:t>, F</w:t>
      </w:r>
      <w:r w:rsidRPr="007D297D">
        <w:rPr>
          <w:rFonts w:ascii="Garamond" w:hAnsi="Garamond"/>
          <w:b/>
          <w:sz w:val="28"/>
          <w:szCs w:val="28"/>
        </w:rPr>
        <w:t>EIN</w:t>
      </w:r>
      <w:r>
        <w:rPr>
          <w:rFonts w:ascii="Garamond" w:hAnsi="Garamond"/>
          <w:sz w:val="28"/>
          <w:szCs w:val="28"/>
        </w:rPr>
        <w:t xml:space="preserve">: </w:t>
      </w:r>
    </w:p>
    <w:p w14:paraId="3B88A90E" w14:textId="77777777" w:rsidR="00B84199" w:rsidRDefault="00B84199" w:rsidP="0023394D">
      <w:pPr>
        <w:pBdr>
          <w:bottom w:val="single" w:sz="12" w:space="1" w:color="auto"/>
        </w:pBdr>
        <w:spacing w:after="0" w:line="240" w:lineRule="auto"/>
        <w:rPr>
          <w:rFonts w:ascii="Garamond" w:hAnsi="Garamond"/>
          <w:sz w:val="28"/>
          <w:szCs w:val="28"/>
        </w:rPr>
      </w:pPr>
    </w:p>
    <w:p w14:paraId="04CA47BF" w14:textId="77777777" w:rsidR="008B6066" w:rsidRDefault="008B6066" w:rsidP="0023394D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5F2F0CB4" w14:textId="77777777" w:rsidR="006D35EA" w:rsidRPr="006D35EA" w:rsidRDefault="006D35EA" w:rsidP="0023394D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6D35EA">
        <w:rPr>
          <w:rFonts w:ascii="Garamond" w:hAnsi="Garamond"/>
          <w:b/>
          <w:sz w:val="28"/>
          <w:szCs w:val="28"/>
        </w:rPr>
        <w:t>Grant Contact, Title, Contact Phone</w:t>
      </w:r>
    </w:p>
    <w:p w14:paraId="2B073693" w14:textId="77777777" w:rsidR="006D35EA" w:rsidRDefault="006D35EA" w:rsidP="0023394D">
      <w:pPr>
        <w:pBdr>
          <w:bottom w:val="single" w:sz="12" w:space="1" w:color="auto"/>
        </w:pBdr>
        <w:spacing w:after="0" w:line="240" w:lineRule="auto"/>
        <w:rPr>
          <w:rFonts w:ascii="Garamond" w:hAnsi="Garamond"/>
          <w:sz w:val="28"/>
          <w:szCs w:val="28"/>
        </w:rPr>
      </w:pPr>
    </w:p>
    <w:p w14:paraId="4EC56F6E" w14:textId="77777777" w:rsidR="006D35EA" w:rsidRDefault="006D35EA" w:rsidP="0023394D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0750BA7D" w14:textId="77777777" w:rsidR="00B84199" w:rsidRPr="00B84199" w:rsidRDefault="006D35EA" w:rsidP="00B84199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Organization </w:t>
      </w:r>
      <w:r w:rsidR="00B84199" w:rsidRPr="00B84199">
        <w:rPr>
          <w:rFonts w:ascii="Garamond" w:hAnsi="Garamond"/>
          <w:b/>
          <w:sz w:val="28"/>
          <w:szCs w:val="28"/>
        </w:rPr>
        <w:t>Mission Statement:</w:t>
      </w:r>
    </w:p>
    <w:p w14:paraId="3F0EF3A0" w14:textId="77777777" w:rsidR="00B84199" w:rsidRDefault="00B84199" w:rsidP="00B84199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3BA50D07" w14:textId="77777777" w:rsidR="00B84199" w:rsidRDefault="00B84199" w:rsidP="00B8419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Garamond" w:hAnsi="Garamond"/>
          <w:sz w:val="28"/>
          <w:szCs w:val="28"/>
        </w:rPr>
      </w:pPr>
    </w:p>
    <w:p w14:paraId="45F19F75" w14:textId="77777777" w:rsidR="00B84199" w:rsidRDefault="00B84199" w:rsidP="00B8419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Garamond" w:hAnsi="Garamond"/>
          <w:sz w:val="28"/>
          <w:szCs w:val="28"/>
        </w:rPr>
      </w:pPr>
    </w:p>
    <w:p w14:paraId="617F2424" w14:textId="77777777" w:rsidR="00B84199" w:rsidRDefault="00B84199" w:rsidP="00B8419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Garamond" w:hAnsi="Garamond"/>
          <w:sz w:val="28"/>
          <w:szCs w:val="28"/>
        </w:rPr>
      </w:pPr>
    </w:p>
    <w:p w14:paraId="659A74B5" w14:textId="77777777" w:rsidR="00B84199" w:rsidRDefault="00B84199" w:rsidP="00B84199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717C38B7" w14:textId="77777777" w:rsidR="00B84199" w:rsidRPr="00B84199" w:rsidRDefault="00B84199" w:rsidP="00B84199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B84199">
        <w:rPr>
          <w:rFonts w:ascii="Garamond" w:hAnsi="Garamond"/>
          <w:b/>
          <w:sz w:val="28"/>
          <w:szCs w:val="28"/>
        </w:rPr>
        <w:t xml:space="preserve">Project Title: </w:t>
      </w:r>
    </w:p>
    <w:p w14:paraId="4598B313" w14:textId="77777777" w:rsidR="00B84199" w:rsidRDefault="00B84199" w:rsidP="00B84199">
      <w:pPr>
        <w:pBdr>
          <w:bottom w:val="single" w:sz="12" w:space="1" w:color="auto"/>
        </w:pBdr>
        <w:spacing w:after="0" w:line="240" w:lineRule="auto"/>
        <w:rPr>
          <w:rFonts w:ascii="Garamond" w:hAnsi="Garamond"/>
          <w:sz w:val="28"/>
          <w:szCs w:val="28"/>
        </w:rPr>
      </w:pPr>
    </w:p>
    <w:p w14:paraId="0E1ABDA4" w14:textId="77777777" w:rsidR="00B84199" w:rsidRDefault="00B84199" w:rsidP="00B84199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32E9F8F9" w14:textId="77777777" w:rsidR="00B84199" w:rsidRPr="00B84199" w:rsidRDefault="00B84199" w:rsidP="00B84199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B84199">
        <w:rPr>
          <w:rFonts w:ascii="Garamond" w:hAnsi="Garamond"/>
          <w:b/>
          <w:sz w:val="28"/>
          <w:szCs w:val="28"/>
        </w:rPr>
        <w:t>Project Description:</w:t>
      </w:r>
    </w:p>
    <w:p w14:paraId="55012B5E" w14:textId="77777777" w:rsidR="00B84199" w:rsidRDefault="00B84199" w:rsidP="00B84199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28E996DB" w14:textId="77777777" w:rsidR="00B84199" w:rsidRDefault="00B84199" w:rsidP="00B8419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Garamond" w:hAnsi="Garamond"/>
          <w:sz w:val="28"/>
          <w:szCs w:val="28"/>
        </w:rPr>
      </w:pPr>
    </w:p>
    <w:p w14:paraId="244D2401" w14:textId="77777777" w:rsidR="00B84199" w:rsidRDefault="00B84199" w:rsidP="00B8419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Garamond" w:hAnsi="Garamond"/>
          <w:sz w:val="28"/>
          <w:szCs w:val="28"/>
        </w:rPr>
      </w:pPr>
    </w:p>
    <w:p w14:paraId="3E6B090A" w14:textId="77777777" w:rsidR="00B84199" w:rsidRDefault="00B84199" w:rsidP="00B8419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Garamond" w:hAnsi="Garamond"/>
          <w:sz w:val="28"/>
          <w:szCs w:val="28"/>
        </w:rPr>
      </w:pPr>
    </w:p>
    <w:p w14:paraId="2B4693D5" w14:textId="77777777" w:rsidR="00B84199" w:rsidRDefault="00B84199" w:rsidP="00B8419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Garamond" w:hAnsi="Garamond"/>
          <w:sz w:val="28"/>
          <w:szCs w:val="28"/>
        </w:rPr>
      </w:pPr>
    </w:p>
    <w:p w14:paraId="4DA22BFE" w14:textId="77777777" w:rsidR="00B84199" w:rsidRDefault="00B84199" w:rsidP="00B8419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Garamond" w:hAnsi="Garamond"/>
          <w:sz w:val="28"/>
          <w:szCs w:val="28"/>
        </w:rPr>
      </w:pPr>
    </w:p>
    <w:p w14:paraId="617E9267" w14:textId="77777777" w:rsidR="00B84199" w:rsidRDefault="00B84199" w:rsidP="00B8419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Garamond" w:hAnsi="Garamond"/>
          <w:sz w:val="28"/>
          <w:szCs w:val="28"/>
        </w:rPr>
      </w:pPr>
    </w:p>
    <w:p w14:paraId="4FC35F2C" w14:textId="77777777" w:rsidR="00B84199" w:rsidRDefault="00B84199" w:rsidP="00B8419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Garamond" w:hAnsi="Garamond"/>
          <w:sz w:val="28"/>
          <w:szCs w:val="28"/>
        </w:rPr>
      </w:pPr>
    </w:p>
    <w:p w14:paraId="1526E817" w14:textId="77777777" w:rsidR="00B84199" w:rsidRDefault="00B84199" w:rsidP="00B8419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Garamond" w:hAnsi="Garamond"/>
          <w:sz w:val="28"/>
          <w:szCs w:val="28"/>
        </w:rPr>
      </w:pPr>
    </w:p>
    <w:p w14:paraId="10A26A50" w14:textId="77777777" w:rsidR="00B84199" w:rsidRDefault="00B84199" w:rsidP="00B8419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Garamond" w:hAnsi="Garamond"/>
          <w:sz w:val="28"/>
          <w:szCs w:val="28"/>
        </w:rPr>
      </w:pPr>
    </w:p>
    <w:p w14:paraId="41D53C21" w14:textId="77777777" w:rsidR="00B84199" w:rsidRDefault="00B84199" w:rsidP="00B84199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2C709941" w14:textId="77777777" w:rsidR="00B84199" w:rsidRPr="004E4B2B" w:rsidRDefault="004E4B2B" w:rsidP="004E4B2B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Fund Applying To</w:t>
      </w:r>
      <w:r w:rsidR="000D3945">
        <w:rPr>
          <w:rFonts w:ascii="Garamond" w:hAnsi="Garamond"/>
          <w:b/>
          <w:sz w:val="28"/>
          <w:szCs w:val="28"/>
        </w:rPr>
        <w:t xml:space="preserve">, Project Budget Amount, </w:t>
      </w:r>
      <w:r w:rsidR="008B6066">
        <w:rPr>
          <w:rFonts w:ascii="Garamond" w:hAnsi="Garamond"/>
          <w:b/>
          <w:sz w:val="28"/>
          <w:szCs w:val="28"/>
        </w:rPr>
        <w:t>Request Amount</w:t>
      </w:r>
      <w:r>
        <w:rPr>
          <w:rFonts w:ascii="Garamond" w:hAnsi="Garamond"/>
          <w:b/>
          <w:sz w:val="28"/>
          <w:szCs w:val="28"/>
        </w:rPr>
        <w:t>:</w:t>
      </w:r>
    </w:p>
    <w:p w14:paraId="76B40F3A" w14:textId="77777777" w:rsidR="0023394D" w:rsidRDefault="0023394D" w:rsidP="0023394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B9223F" w14:textId="77777777" w:rsidR="00BD022B" w:rsidRDefault="0023394D" w:rsidP="0023394D">
      <w:pPr>
        <w:spacing w:after="0" w:line="240" w:lineRule="auto"/>
        <w:jc w:val="center"/>
        <w:rPr>
          <w:rFonts w:ascii="Garamond" w:hAnsi="Garamond" w:cs="Times New Roman"/>
          <w:sz w:val="20"/>
          <w:szCs w:val="20"/>
        </w:rPr>
      </w:pPr>
      <w:r w:rsidRPr="00B075D9">
        <w:rPr>
          <w:rFonts w:ascii="Garamond" w:hAnsi="Garamond" w:cs="Times New Roman"/>
          <w:sz w:val="20"/>
          <w:szCs w:val="20"/>
        </w:rPr>
        <w:t>GIBSON &amp; BREHON FAMILY FOUNDATION</w:t>
      </w:r>
      <w:r>
        <w:rPr>
          <w:rFonts w:ascii="Garamond" w:hAnsi="Garamond" w:cs="Times New Roman"/>
          <w:sz w:val="20"/>
          <w:szCs w:val="20"/>
        </w:rPr>
        <w:t xml:space="preserve">  </w:t>
      </w:r>
      <w:r>
        <w:rPr>
          <w:rFonts w:ascii="Garamond" w:hAnsi="Garamond" w:cs="Times New Roman"/>
          <w:sz w:val="20"/>
          <w:szCs w:val="20"/>
        </w:rPr>
        <w:sym w:font="Wingdings" w:char="F09F"/>
      </w:r>
      <w:r>
        <w:rPr>
          <w:rFonts w:ascii="Garamond" w:hAnsi="Garamond" w:cs="Times New Roman"/>
          <w:sz w:val="20"/>
          <w:szCs w:val="20"/>
        </w:rPr>
        <w:t xml:space="preserve">  </w:t>
      </w:r>
      <w:r w:rsidRPr="00B075D9">
        <w:rPr>
          <w:rFonts w:ascii="Garamond" w:hAnsi="Garamond" w:cs="Times New Roman"/>
          <w:sz w:val="20"/>
          <w:szCs w:val="20"/>
        </w:rPr>
        <w:t>1483 Gimmemoney Parkway</w:t>
      </w:r>
      <w:r>
        <w:rPr>
          <w:rFonts w:ascii="Garamond" w:hAnsi="Garamond" w:cs="Times New Roman"/>
          <w:sz w:val="20"/>
          <w:szCs w:val="20"/>
        </w:rPr>
        <w:t xml:space="preserve">, </w:t>
      </w:r>
      <w:r w:rsidRPr="00B075D9">
        <w:rPr>
          <w:rFonts w:ascii="Garamond" w:hAnsi="Garamond" w:cs="Times New Roman"/>
          <w:sz w:val="20"/>
          <w:szCs w:val="20"/>
        </w:rPr>
        <w:t>New Haven, CT</w:t>
      </w:r>
      <w:r>
        <w:rPr>
          <w:rFonts w:ascii="Garamond" w:hAnsi="Garamond" w:cs="Times New Roman"/>
          <w:sz w:val="20"/>
          <w:szCs w:val="20"/>
        </w:rPr>
        <w:t xml:space="preserve">, </w:t>
      </w:r>
      <w:r w:rsidRPr="00B075D9">
        <w:rPr>
          <w:rFonts w:ascii="Garamond" w:hAnsi="Garamond" w:cs="Times New Roman"/>
          <w:sz w:val="20"/>
          <w:szCs w:val="20"/>
        </w:rPr>
        <w:t>01483, 203.555.1483</w:t>
      </w:r>
    </w:p>
    <w:sectPr w:rsidR="00BD022B" w:rsidSect="009D14A9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E0909"/>
    <w:multiLevelType w:val="hybridMultilevel"/>
    <w:tmpl w:val="74F0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53F71"/>
    <w:multiLevelType w:val="hybridMultilevel"/>
    <w:tmpl w:val="2CF4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17454"/>
    <w:multiLevelType w:val="hybridMultilevel"/>
    <w:tmpl w:val="00A8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A66F7"/>
    <w:multiLevelType w:val="hybridMultilevel"/>
    <w:tmpl w:val="AC92E012"/>
    <w:lvl w:ilvl="0" w:tplc="5BC85C44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544A2"/>
    <w:multiLevelType w:val="hybridMultilevel"/>
    <w:tmpl w:val="8CE22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26D13"/>
    <w:multiLevelType w:val="hybridMultilevel"/>
    <w:tmpl w:val="7A14B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80B65"/>
    <w:multiLevelType w:val="hybridMultilevel"/>
    <w:tmpl w:val="2F6CC5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C2D8D"/>
    <w:multiLevelType w:val="hybridMultilevel"/>
    <w:tmpl w:val="86060E3C"/>
    <w:lvl w:ilvl="0" w:tplc="FEBC05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63BA1"/>
    <w:multiLevelType w:val="hybridMultilevel"/>
    <w:tmpl w:val="AA422BCC"/>
    <w:lvl w:ilvl="0" w:tplc="FEBC05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E622B"/>
    <w:multiLevelType w:val="hybridMultilevel"/>
    <w:tmpl w:val="C898F0EA"/>
    <w:lvl w:ilvl="0" w:tplc="FEBC05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914BB"/>
    <w:multiLevelType w:val="hybridMultilevel"/>
    <w:tmpl w:val="1696F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15A99"/>
    <w:multiLevelType w:val="hybridMultilevel"/>
    <w:tmpl w:val="69CA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60B79"/>
    <w:multiLevelType w:val="hybridMultilevel"/>
    <w:tmpl w:val="96105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0"/>
  </w:num>
  <w:num w:numId="5">
    <w:abstractNumId w:val="11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2A"/>
    <w:rsid w:val="000B1E39"/>
    <w:rsid w:val="000D3945"/>
    <w:rsid w:val="0013112A"/>
    <w:rsid w:val="00150122"/>
    <w:rsid w:val="001B2598"/>
    <w:rsid w:val="001B39D8"/>
    <w:rsid w:val="001D7B0A"/>
    <w:rsid w:val="00204515"/>
    <w:rsid w:val="0023394D"/>
    <w:rsid w:val="00261D2B"/>
    <w:rsid w:val="00294C22"/>
    <w:rsid w:val="002F5C0B"/>
    <w:rsid w:val="00326FF3"/>
    <w:rsid w:val="0036262C"/>
    <w:rsid w:val="00362C3F"/>
    <w:rsid w:val="00362CF3"/>
    <w:rsid w:val="00392977"/>
    <w:rsid w:val="003C39C8"/>
    <w:rsid w:val="003D2FD5"/>
    <w:rsid w:val="003F49C3"/>
    <w:rsid w:val="00422B90"/>
    <w:rsid w:val="00462714"/>
    <w:rsid w:val="004631DF"/>
    <w:rsid w:val="004E4B2B"/>
    <w:rsid w:val="005456A2"/>
    <w:rsid w:val="00566231"/>
    <w:rsid w:val="0057108B"/>
    <w:rsid w:val="005A2D7E"/>
    <w:rsid w:val="005C53B3"/>
    <w:rsid w:val="005F2400"/>
    <w:rsid w:val="00615E45"/>
    <w:rsid w:val="00661060"/>
    <w:rsid w:val="00686245"/>
    <w:rsid w:val="006D35EA"/>
    <w:rsid w:val="006D3605"/>
    <w:rsid w:val="006F25F8"/>
    <w:rsid w:val="00707499"/>
    <w:rsid w:val="007112F6"/>
    <w:rsid w:val="00713DFA"/>
    <w:rsid w:val="007429C3"/>
    <w:rsid w:val="00743373"/>
    <w:rsid w:val="007945F4"/>
    <w:rsid w:val="007D297D"/>
    <w:rsid w:val="00827A63"/>
    <w:rsid w:val="00846D21"/>
    <w:rsid w:val="008B21B2"/>
    <w:rsid w:val="008B6066"/>
    <w:rsid w:val="009369C2"/>
    <w:rsid w:val="00956235"/>
    <w:rsid w:val="00961A5A"/>
    <w:rsid w:val="00961CB7"/>
    <w:rsid w:val="009A0A66"/>
    <w:rsid w:val="009C3F05"/>
    <w:rsid w:val="009D14A9"/>
    <w:rsid w:val="009F3F52"/>
    <w:rsid w:val="00A43E12"/>
    <w:rsid w:val="00A54D94"/>
    <w:rsid w:val="00AA6B8F"/>
    <w:rsid w:val="00AB189B"/>
    <w:rsid w:val="00AF79DE"/>
    <w:rsid w:val="00B075D9"/>
    <w:rsid w:val="00B60DEC"/>
    <w:rsid w:val="00B84199"/>
    <w:rsid w:val="00B84EE0"/>
    <w:rsid w:val="00B90B0B"/>
    <w:rsid w:val="00BB10BC"/>
    <w:rsid w:val="00BC2640"/>
    <w:rsid w:val="00BC29E5"/>
    <w:rsid w:val="00BD022B"/>
    <w:rsid w:val="00C40C56"/>
    <w:rsid w:val="00C415E5"/>
    <w:rsid w:val="00C47D79"/>
    <w:rsid w:val="00D056D3"/>
    <w:rsid w:val="00D16525"/>
    <w:rsid w:val="00D52E2F"/>
    <w:rsid w:val="00D731FE"/>
    <w:rsid w:val="00DF0F6E"/>
    <w:rsid w:val="00DF2427"/>
    <w:rsid w:val="00E07E53"/>
    <w:rsid w:val="00E56E37"/>
    <w:rsid w:val="00E7565F"/>
    <w:rsid w:val="00E90191"/>
    <w:rsid w:val="00EF399E"/>
    <w:rsid w:val="00F005FD"/>
    <w:rsid w:val="00F32C39"/>
    <w:rsid w:val="00F426F8"/>
    <w:rsid w:val="00F904A7"/>
    <w:rsid w:val="00FC47B8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1C060"/>
  <w15:docId w15:val="{79965D58-F963-4B78-B86E-32977B2E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2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1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6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8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8509B-C2C0-884C-99EF-E5944474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Dawn.Gibson-Brehon</dc:creator>
  <cp:lastModifiedBy>Microsoft Office User</cp:lastModifiedBy>
  <cp:revision>2</cp:revision>
  <cp:lastPrinted>2015-10-26T16:44:00Z</cp:lastPrinted>
  <dcterms:created xsi:type="dcterms:W3CDTF">2017-11-21T22:10:00Z</dcterms:created>
  <dcterms:modified xsi:type="dcterms:W3CDTF">2017-11-21T22:10:00Z</dcterms:modified>
</cp:coreProperties>
</file>